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 России с 1 сентября в РФ начинает действовать закон «О качестве и безопасности пищевых продуктов» и поправки в закон «Об образовании в Российской Федерации», которые направлены на обеспечение младших школьников бесплатным горячим питанием.</w:t>
      </w:r>
    </w:p>
    <w:p w:rsidR="00373904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Напомним, что на необходимость принятия такого закона в послании Федеральному Собранию </w:t>
      </w:r>
      <w:proofErr w:type="gramStart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указал</w:t>
      </w:r>
      <w:proofErr w:type="gramEnd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говорил президент РФ </w:t>
      </w:r>
      <w:r w:rsidRPr="00373904">
        <w:rPr>
          <w:rFonts w:ascii="Helvetica" w:eastAsia="Times New Roman" w:hAnsi="Helvetica" w:cs="Helvetica"/>
          <w:b/>
          <w:bCs/>
          <w:color w:val="000000"/>
          <w:sz w:val="25"/>
          <w:lang w:eastAsia="ru-RU"/>
        </w:rPr>
        <w:t>Владимир Путин.</w:t>
      </w:r>
    </w:p>
    <w:p w:rsidR="00373904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«Дети, обучающиеся по образовательным программам начального общего образования в государственных и муниципальных образовательных организациях, должны быть не менее одного раза в день быть обеспечены бесплатным горячим блюдом и горячим напитком. Обеспечение питанием будет осуществляться за бюджетные средства, регионы смогут получить на эти цели субсидии из федерального бюджета», — пояснили в Госдуме.</w:t>
      </w:r>
    </w:p>
    <w:p w:rsidR="00373904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Как отметил спикер парламента </w:t>
      </w:r>
      <w:r w:rsidRPr="00373904">
        <w:rPr>
          <w:rFonts w:ascii="Helvetica" w:eastAsia="Times New Roman" w:hAnsi="Helvetica" w:cs="Helvetica"/>
          <w:b/>
          <w:bCs/>
          <w:color w:val="000000"/>
          <w:sz w:val="25"/>
          <w:lang w:eastAsia="ru-RU"/>
        </w:rPr>
        <w:t>Вячеслав Володин</w:t>
      </w: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«это важная социальная инициатива, принятие которой позволит каждому школьнику младших классов независимо от того, живет он в городе или селе, бесплатно обедать в школе».</w:t>
      </w:r>
    </w:p>
    <w:p w:rsidR="0042485A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«Реализация закона начинается с 1 сентября 2020 года. Все мероприятия, связанные с организацией горячего питания для </w:t>
      </w:r>
      <w:proofErr w:type="spellStart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младшеклассников</w:t>
      </w:r>
      <w:proofErr w:type="spellEnd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должны полностью завершиться в сентябре 2023 года. Таким образом, к 1 сентября 2023 года не должно остаться ни одной школы в РФ, где не было бы организовано бесплатное качественное, контролируемое обществом питание для школьников начальных классов», — указали в Госдуме.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Родителям необходимо написать заявление на предоставление бесплатного горячего питания в соответствии с требованиями местных нормативно-правовых документов и локальных актов образовательной организации. Ученики должны обеспечиваться этой льготой в зависимости от режима обучения.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Согласно рекомендациям </w:t>
      </w:r>
      <w:proofErr w:type="spellStart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Роспотребнадзора</w:t>
      </w:r>
      <w:proofErr w:type="spellEnd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обучающиеся первой смены обеспечиваются завтраком, а второй — обедом.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Закон четко прописывает также требования к детскому питанию. Оно должно быть здоровым — при производстве продукции для детского питания не должно использоваться сырье, изготовленное с использованием кормовых добавок, стимуляторов роста, ГМО, пестицидов, </w:t>
      </w:r>
      <w:proofErr w:type="spellStart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агрохимикатов</w:t>
      </w:r>
      <w:proofErr w:type="spellEnd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 других опасных для здоровья веществ.</w:t>
      </w:r>
    </w:p>
    <w:p w:rsidR="00373904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«Пищевые продукты для питания детей должны удовлетворять физиологические потребности детского организма, быть качественными и безопасными для здоровья детей», — говорится в законе.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Кроме того, образовательное учреждение обязано будет опубликовать на своем сайте в интернете информацию об организации питания школьников вплоть до ежедневного меню. В меню не допускается включать повторно одни и те же блюда в течение одного дня и двух последующих дней, отмечает </w:t>
      </w:r>
      <w:proofErr w:type="spellStart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Роспотребнадзор</w:t>
      </w:r>
      <w:proofErr w:type="spellEnd"/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Также родители могут давать предложения по составу школьного меню, участвовать в мониторинге качества питания в соответствии с локальными актами школы.</w:t>
      </w:r>
    </w:p>
    <w:p w:rsidR="00373904" w:rsidRPr="00373904" w:rsidRDefault="00373904" w:rsidP="00373904">
      <w:pPr>
        <w:shd w:val="clear" w:color="auto" w:fill="F9F9F9"/>
        <w:spacing w:before="184"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Учащиеся начальных классов, находящиеся на домашнем обучении и закрепленные за государственной или муниципальной образовательной </w:t>
      </w: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организацией, могут быть обеспечены бесплатным горячим питанием в случае посещения этой школы.</w:t>
      </w:r>
    </w:p>
    <w:p w:rsidR="00373904" w:rsidRPr="00373904" w:rsidRDefault="00373904" w:rsidP="00373904">
      <w:pPr>
        <w:shd w:val="clear" w:color="auto" w:fill="F9F9F9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Как сообщало </w:t>
      </w:r>
      <w:proofErr w:type="spellStart"/>
      <w:r w:rsidR="002D433B"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fldChar w:fldCharType="begin"/>
      </w: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instrText xml:space="preserve"> HYPERLINK "https://eadaily.com/" </w:instrText>
      </w:r>
      <w:r w:rsidR="002D433B"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fldChar w:fldCharType="separate"/>
      </w:r>
      <w:r w:rsidRPr="00373904">
        <w:rPr>
          <w:rFonts w:ascii="Helvetica" w:eastAsia="Times New Roman" w:hAnsi="Helvetica" w:cs="Helvetica"/>
          <w:b/>
          <w:bCs/>
          <w:color w:val="406F98"/>
          <w:sz w:val="25"/>
          <w:lang w:eastAsia="ru-RU"/>
        </w:rPr>
        <w:t>EADaily</w:t>
      </w:r>
      <w:proofErr w:type="spellEnd"/>
      <w:r w:rsidR="002D433B"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fldChar w:fldCharType="end"/>
      </w: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11 августа президент России Владимир Путин на совещании с правительством обратил внимание, что в четверти российских школ не выполнено требование о полной готовности к организации горячего питания — нет столовых, буфетов.</w:t>
      </w:r>
    </w:p>
    <w:p w:rsidR="00373904" w:rsidRPr="00590F9F" w:rsidRDefault="00373904" w:rsidP="00373904">
      <w:pPr>
        <w:rPr>
          <w:rFonts w:ascii="Times New Roman" w:hAnsi="Times New Roman" w:cs="Times New Roman"/>
          <w:sz w:val="24"/>
          <w:szCs w:val="24"/>
        </w:rPr>
      </w:pPr>
      <w:r w:rsidRPr="00373904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sectPr w:rsidR="00373904" w:rsidRPr="00590F9F" w:rsidSect="00EC65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0F9F"/>
    <w:rsid w:val="00151039"/>
    <w:rsid w:val="002D433B"/>
    <w:rsid w:val="00373904"/>
    <w:rsid w:val="0042485A"/>
    <w:rsid w:val="00590F9F"/>
    <w:rsid w:val="00AC7431"/>
    <w:rsid w:val="00EC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5A"/>
  </w:style>
  <w:style w:type="paragraph" w:styleId="1">
    <w:name w:val="heading 1"/>
    <w:basedOn w:val="a"/>
    <w:link w:val="10"/>
    <w:uiPriority w:val="9"/>
    <w:qFormat/>
    <w:rsid w:val="00151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59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590F9F"/>
  </w:style>
  <w:style w:type="character" w:customStyle="1" w:styleId="10">
    <w:name w:val="Заголовок 1 Знак"/>
    <w:basedOn w:val="a0"/>
    <w:link w:val="1"/>
    <w:uiPriority w:val="9"/>
    <w:rsid w:val="00151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51039"/>
  </w:style>
  <w:style w:type="character" w:customStyle="1" w:styleId="hl">
    <w:name w:val="hl"/>
    <w:basedOn w:val="a0"/>
    <w:rsid w:val="00151039"/>
  </w:style>
  <w:style w:type="character" w:customStyle="1" w:styleId="nobr">
    <w:name w:val="nobr"/>
    <w:basedOn w:val="a0"/>
    <w:rsid w:val="00151039"/>
  </w:style>
  <w:style w:type="character" w:styleId="a4">
    <w:name w:val="Hyperlink"/>
    <w:basedOn w:val="a0"/>
    <w:uiPriority w:val="99"/>
    <w:semiHidden/>
    <w:unhideWhenUsed/>
    <w:rsid w:val="00151039"/>
    <w:rPr>
      <w:color w:val="0000FF"/>
      <w:u w:val="single"/>
    </w:rPr>
  </w:style>
  <w:style w:type="paragraph" w:customStyle="1" w:styleId="lead">
    <w:name w:val="lead"/>
    <w:basedOn w:val="a"/>
    <w:rsid w:val="0037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3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10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5458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7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2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52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7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25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2021-02-01T06:54:00Z</dcterms:created>
  <dcterms:modified xsi:type="dcterms:W3CDTF">2021-02-01T06:54:00Z</dcterms:modified>
</cp:coreProperties>
</file>